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D4" w:rsidRDefault="00EC32D4" w:rsidP="00EC32D4">
      <w:pPr>
        <w:jc w:val="both"/>
        <w:rPr>
          <w:rFonts w:ascii="Times New Roman" w:hAnsi="Times New Roman" w:cs="Times New Roman"/>
          <w:sz w:val="32"/>
          <w:szCs w:val="32"/>
        </w:rPr>
      </w:pPr>
    </w:p>
    <w:p w:rsidR="00EC32D4" w:rsidRDefault="00064743" w:rsidP="00EC32D4">
      <w:pPr>
        <w:jc w:val="both"/>
        <w:rPr>
          <w:rFonts w:ascii="Times New Roman" w:hAnsi="Times New Roman" w:cs="Times New Roman"/>
          <w:sz w:val="32"/>
          <w:szCs w:val="32"/>
        </w:rPr>
      </w:pPr>
      <w:r w:rsidRPr="00064743">
        <w:rPr>
          <w:rFonts w:ascii="Times New Roman" w:hAnsi="Times New Roman" w:cs="Times New Roman"/>
          <w:noProof/>
          <w:sz w:val="32"/>
          <w:szCs w:val="32"/>
          <w:lang w:eastAsia="en-ZA"/>
        </w:rPr>
        <w:drawing>
          <wp:anchor distT="0" distB="0" distL="114300" distR="114300" simplePos="0" relativeHeight="251658240" behindDoc="0" locked="0" layoutInCell="1" allowOverlap="1">
            <wp:simplePos x="914400" y="1264920"/>
            <wp:positionH relativeFrom="margin">
              <wp:align>center</wp:align>
            </wp:positionH>
            <wp:positionV relativeFrom="margin">
              <wp:align>top</wp:align>
            </wp:positionV>
            <wp:extent cx="3226374" cy="1432560"/>
            <wp:effectExtent l="0" t="0" r="0" b="0"/>
            <wp:wrapSquare wrapText="bothSides"/>
            <wp:docPr id="1" name="Picture 1" descr="C:\Users\nhamwaalwa\Documents\NLAS Logo\logo4-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mwaalwa\Documents\NLAS Logo\logo4-1 (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6374" cy="1432560"/>
                    </a:xfrm>
                    <a:prstGeom prst="rect">
                      <a:avLst/>
                    </a:prstGeom>
                    <a:noFill/>
                    <a:ln>
                      <a:noFill/>
                    </a:ln>
                  </pic:spPr>
                </pic:pic>
              </a:graphicData>
            </a:graphic>
          </wp:anchor>
        </w:drawing>
      </w: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064743" w:rsidRDefault="00064743" w:rsidP="00EC32D4">
      <w:pPr>
        <w:jc w:val="both"/>
        <w:rPr>
          <w:rFonts w:ascii="Times New Roman" w:hAnsi="Times New Roman" w:cs="Times New Roman"/>
          <w:sz w:val="32"/>
          <w:szCs w:val="32"/>
        </w:rPr>
      </w:pPr>
    </w:p>
    <w:p w:rsidR="00E95066" w:rsidRDefault="00EC32D4" w:rsidP="00064743">
      <w:pPr>
        <w:rPr>
          <w:rFonts w:ascii="Times New Roman" w:hAnsi="Times New Roman" w:cs="Times New Roman"/>
          <w:sz w:val="32"/>
          <w:szCs w:val="32"/>
        </w:rPr>
      </w:pPr>
      <w:r w:rsidRPr="00EC32D4">
        <w:rPr>
          <w:rFonts w:ascii="Times New Roman" w:hAnsi="Times New Roman" w:cs="Times New Roman"/>
          <w:sz w:val="32"/>
          <w:szCs w:val="32"/>
        </w:rPr>
        <w:t>DIRECTORATE OF NAMIBIA   LIBRARY AND ARCHIVES SERVICE</w:t>
      </w:r>
      <w:r w:rsidR="00064743">
        <w:rPr>
          <w:rFonts w:ascii="Times New Roman" w:hAnsi="Times New Roman" w:cs="Times New Roman"/>
          <w:sz w:val="32"/>
          <w:szCs w:val="32"/>
        </w:rPr>
        <w:t xml:space="preserve"> </w:t>
      </w:r>
      <w:r w:rsidRPr="00EC32D4">
        <w:rPr>
          <w:rFonts w:ascii="Times New Roman" w:hAnsi="Times New Roman" w:cs="Times New Roman"/>
          <w:sz w:val="32"/>
          <w:szCs w:val="32"/>
        </w:rPr>
        <w:t>(NLAS)</w:t>
      </w:r>
      <w:r w:rsidRPr="00EC32D4">
        <w:rPr>
          <w:rFonts w:ascii="Times New Roman" w:hAnsi="Times New Roman" w:cs="Times New Roman"/>
          <w:sz w:val="32"/>
          <w:szCs w:val="32"/>
        </w:rPr>
        <w:br/>
      </w: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Default="00EC32D4" w:rsidP="00EC32D4">
      <w:pPr>
        <w:jc w:val="both"/>
        <w:rPr>
          <w:rFonts w:ascii="Times New Roman" w:hAnsi="Times New Roman" w:cs="Times New Roman"/>
          <w:sz w:val="32"/>
          <w:szCs w:val="32"/>
        </w:rPr>
      </w:pPr>
    </w:p>
    <w:p w:rsidR="00EC32D4" w:rsidRPr="00EC32D4" w:rsidRDefault="00EC32D4" w:rsidP="00EC32D4">
      <w:pPr>
        <w:jc w:val="both"/>
        <w:rPr>
          <w:rFonts w:ascii="Times New Roman" w:hAnsi="Times New Roman" w:cs="Times New Roman"/>
          <w:b/>
          <w:sz w:val="40"/>
          <w:szCs w:val="40"/>
        </w:rPr>
      </w:pPr>
      <w:r w:rsidRPr="00EC32D4">
        <w:rPr>
          <w:rFonts w:ascii="Times New Roman" w:hAnsi="Times New Roman" w:cs="Times New Roman"/>
          <w:b/>
          <w:sz w:val="40"/>
          <w:szCs w:val="40"/>
        </w:rPr>
        <w:lastRenderedPageBreak/>
        <w:t>NLAS OVERVIEW</w:t>
      </w:r>
    </w:p>
    <w:p w:rsidR="00EC32D4" w:rsidRPr="00064743" w:rsidRDefault="00EC32D4" w:rsidP="00EC32D4">
      <w:pPr>
        <w:pStyle w:val="NormalWeb"/>
        <w:spacing w:before="150" w:beforeAutospacing="0" w:after="0" w:afterAutospacing="0" w:line="216" w:lineRule="auto"/>
        <w:jc w:val="both"/>
      </w:pPr>
      <w:r w:rsidRPr="00064743">
        <w:rPr>
          <w:rFonts w:eastAsia="Calibri"/>
          <w:b/>
          <w:bCs/>
          <w:color w:val="4B4A4F"/>
          <w:kern w:val="24"/>
          <w:lang w:val="en-US"/>
        </w:rPr>
        <w:t>THE NAMIBIA LIBRARY AND ARCHIVES SERVICE (NLAS</w:t>
      </w:r>
      <w:r w:rsidRPr="00064743">
        <w:rPr>
          <w:rFonts w:eastAsia="Calibri"/>
          <w:color w:val="4B4A4F"/>
          <w:kern w:val="24"/>
          <w:lang w:val="en-US"/>
        </w:rPr>
        <w:t>)</w:t>
      </w:r>
      <w:r w:rsidRPr="00EC32D4">
        <w:rPr>
          <w:rFonts w:eastAsia="Calibri"/>
          <w:color w:val="4B4A4F"/>
          <w:kern w:val="24"/>
          <w:lang w:val="en-US"/>
        </w:rPr>
        <w:t xml:space="preserve"> </w:t>
      </w:r>
      <w:r w:rsidRPr="00EC32D4">
        <w:rPr>
          <w:rFonts w:eastAsia="+mn-ea"/>
          <w:color w:val="000000"/>
          <w:kern w:val="24"/>
          <w:lang w:val="en-US"/>
        </w:rPr>
        <w:t xml:space="preserve">is a central agency for the implementation of National and International standards relating to Library and Information work. </w:t>
      </w:r>
      <w:r w:rsidR="00867C37" w:rsidRPr="00EC32D4">
        <w:rPr>
          <w:rFonts w:eastAsia="+mn-ea"/>
          <w:color w:val="000000"/>
          <w:kern w:val="24"/>
          <w:lang w:val="en-US"/>
        </w:rPr>
        <w:t>It</w:t>
      </w:r>
      <w:r w:rsidR="00867C37">
        <w:rPr>
          <w:rFonts w:eastAsia="+mn-ea"/>
          <w:color w:val="000000"/>
          <w:kern w:val="24"/>
          <w:lang w:val="en-US"/>
        </w:rPr>
        <w:t>s</w:t>
      </w:r>
      <w:r w:rsidRPr="00EC32D4">
        <w:rPr>
          <w:rFonts w:eastAsia="+mn-ea"/>
          <w:color w:val="000000"/>
          <w:kern w:val="24"/>
          <w:lang w:val="en-US"/>
        </w:rPr>
        <w:t xml:space="preserve"> purpose is to secure equal access to knowledge and information for lifelong learning by creating and maintaining professional expertise and nationwide network of libraries/information centers. NLAS is </w:t>
      </w:r>
      <w:r w:rsidR="00064743">
        <w:rPr>
          <w:rFonts w:eastAsia="+mn-ea"/>
          <w:color w:val="000000"/>
          <w:kern w:val="24"/>
          <w:lang w:val="en-US"/>
        </w:rPr>
        <w:t xml:space="preserve">operating under the Act of Parliament, the Namibia Library and Information Service Act, Act </w:t>
      </w:r>
      <w:r w:rsidR="00867C37">
        <w:rPr>
          <w:rFonts w:eastAsia="+mn-ea"/>
          <w:color w:val="000000"/>
          <w:kern w:val="24"/>
          <w:lang w:val="en-US"/>
        </w:rPr>
        <w:t xml:space="preserve">No. </w:t>
      </w:r>
      <w:r w:rsidR="00064743">
        <w:rPr>
          <w:rFonts w:eastAsia="+mn-ea"/>
          <w:color w:val="000000"/>
          <w:kern w:val="24"/>
          <w:lang w:val="en-US"/>
        </w:rPr>
        <w:t xml:space="preserve">4 of 2000. </w:t>
      </w:r>
      <w:r w:rsidRPr="00EC32D4">
        <w:rPr>
          <w:rFonts w:eastAsia="+mn-ea"/>
          <w:color w:val="000000"/>
          <w:kern w:val="24"/>
          <w:lang w:val="en-US"/>
        </w:rPr>
        <w:t xml:space="preserve"> </w:t>
      </w:r>
    </w:p>
    <w:p w:rsidR="00EC32D4" w:rsidRPr="00EC32D4" w:rsidRDefault="00EC32D4" w:rsidP="00EC32D4">
      <w:pPr>
        <w:pStyle w:val="NormalWeb"/>
        <w:spacing w:before="150" w:beforeAutospacing="0" w:after="0" w:afterAutospacing="0" w:line="216" w:lineRule="auto"/>
        <w:jc w:val="both"/>
        <w:rPr>
          <w:rFonts w:eastAsia="+mn-ea"/>
          <w:color w:val="000000"/>
          <w:kern w:val="24"/>
          <w:lang w:val="en-US"/>
        </w:rPr>
      </w:pPr>
    </w:p>
    <w:p w:rsidR="00EC32D4" w:rsidRPr="00EC32D4" w:rsidRDefault="00EC32D4" w:rsidP="00EC32D4">
      <w:pPr>
        <w:pStyle w:val="NormalWeb"/>
        <w:spacing w:before="150" w:beforeAutospacing="0" w:after="0" w:afterAutospacing="0" w:line="216" w:lineRule="auto"/>
        <w:jc w:val="both"/>
        <w:rPr>
          <w:rFonts w:eastAsia="+mn-ea"/>
          <w:b/>
          <w:color w:val="000000"/>
          <w:kern w:val="24"/>
          <w:lang w:val="en-US"/>
        </w:rPr>
      </w:pPr>
      <w:r w:rsidRPr="00EC32D4">
        <w:rPr>
          <w:rFonts w:eastAsia="+mn-ea"/>
          <w:b/>
          <w:color w:val="000000"/>
          <w:kern w:val="24"/>
          <w:lang w:val="en-US"/>
        </w:rPr>
        <w:t xml:space="preserve">The </w:t>
      </w:r>
      <w:r w:rsidR="00D52363">
        <w:rPr>
          <w:rFonts w:eastAsia="+mn-ea"/>
          <w:b/>
          <w:color w:val="000000"/>
          <w:kern w:val="24"/>
          <w:lang w:val="en-US"/>
        </w:rPr>
        <w:t>D</w:t>
      </w:r>
      <w:r w:rsidRPr="00EC32D4">
        <w:rPr>
          <w:rFonts w:eastAsia="+mn-ea"/>
          <w:b/>
          <w:color w:val="000000"/>
          <w:kern w:val="24"/>
          <w:lang w:val="en-US"/>
        </w:rPr>
        <w:t xml:space="preserve">irectorate </w:t>
      </w:r>
      <w:r w:rsidR="00D52363">
        <w:rPr>
          <w:rFonts w:eastAsia="+mn-ea"/>
          <w:b/>
          <w:color w:val="000000"/>
          <w:kern w:val="24"/>
          <w:lang w:val="en-US"/>
        </w:rPr>
        <w:t xml:space="preserve">is </w:t>
      </w:r>
      <w:r w:rsidRPr="00EC32D4">
        <w:rPr>
          <w:rFonts w:eastAsia="+mn-ea"/>
          <w:b/>
          <w:color w:val="000000"/>
          <w:kern w:val="24"/>
          <w:lang w:val="en-US"/>
        </w:rPr>
        <w:t>h</w:t>
      </w:r>
      <w:r w:rsidR="00D52363">
        <w:rPr>
          <w:rFonts w:eastAsia="+mn-ea"/>
          <w:b/>
          <w:color w:val="000000"/>
          <w:kern w:val="24"/>
          <w:lang w:val="en-US"/>
        </w:rPr>
        <w:t xml:space="preserve">aving </w:t>
      </w:r>
      <w:r w:rsidRPr="00EC32D4">
        <w:rPr>
          <w:rFonts w:eastAsia="+mn-ea"/>
          <w:b/>
          <w:color w:val="000000"/>
          <w:kern w:val="24"/>
          <w:lang w:val="en-US"/>
        </w:rPr>
        <w:t xml:space="preserve">five </w:t>
      </w:r>
      <w:r w:rsidR="00D52363">
        <w:rPr>
          <w:rFonts w:eastAsia="+mn-ea"/>
          <w:b/>
          <w:color w:val="000000"/>
          <w:kern w:val="24"/>
          <w:lang w:val="en-US"/>
        </w:rPr>
        <w:t>(5) Sub-</w:t>
      </w:r>
      <w:r w:rsidRPr="00EC32D4">
        <w:rPr>
          <w:rFonts w:eastAsia="+mn-ea"/>
          <w:b/>
          <w:color w:val="000000"/>
          <w:kern w:val="24"/>
          <w:lang w:val="en-US"/>
        </w:rPr>
        <w:t>divisions</w:t>
      </w:r>
      <w:r w:rsidR="00D52363">
        <w:rPr>
          <w:rFonts w:eastAsia="+mn-ea"/>
          <w:b/>
          <w:color w:val="000000"/>
          <w:kern w:val="24"/>
          <w:lang w:val="en-US"/>
        </w:rPr>
        <w:t>,</w:t>
      </w:r>
      <w:r w:rsidRPr="00EC32D4">
        <w:rPr>
          <w:rFonts w:eastAsia="+mn-ea"/>
          <w:b/>
          <w:color w:val="000000"/>
          <w:kern w:val="24"/>
          <w:lang w:val="en-US"/>
        </w:rPr>
        <w:t xml:space="preserve"> namely:</w:t>
      </w:r>
    </w:p>
    <w:p w:rsidR="00064743" w:rsidRDefault="00064743" w:rsidP="00EC32D4">
      <w:pPr>
        <w:pStyle w:val="NormalWeb"/>
        <w:spacing w:after="0" w:afterAutospacing="0"/>
        <w:jc w:val="both"/>
        <w:rPr>
          <w:rFonts w:eastAsia="+mn-ea"/>
          <w:color w:val="000000"/>
          <w:kern w:val="24"/>
          <w:lang w:val="en-US"/>
        </w:rPr>
      </w:pPr>
      <w:r>
        <w:rPr>
          <w:rFonts w:eastAsia="+mn-ea"/>
          <w:b/>
          <w:bCs/>
          <w:color w:val="000000"/>
          <w:kern w:val="24"/>
          <w:lang w:val="en-US"/>
        </w:rPr>
        <w:t xml:space="preserve">1. </w:t>
      </w:r>
      <w:r w:rsidR="00EC32D4" w:rsidRPr="00EC32D4">
        <w:rPr>
          <w:rFonts w:eastAsia="+mn-ea"/>
          <w:b/>
          <w:bCs/>
          <w:color w:val="000000"/>
          <w:kern w:val="24"/>
          <w:lang w:val="en-US"/>
        </w:rPr>
        <w:t xml:space="preserve">THE </w:t>
      </w:r>
      <w:r w:rsidR="00A16190">
        <w:rPr>
          <w:rFonts w:eastAsia="+mn-ea"/>
          <w:b/>
          <w:bCs/>
          <w:color w:val="000000"/>
          <w:kern w:val="24"/>
          <w:lang w:val="en-US"/>
        </w:rPr>
        <w:t>PUBLIC</w:t>
      </w:r>
      <w:r w:rsidR="00EC32D4" w:rsidRPr="00EC32D4">
        <w:rPr>
          <w:rFonts w:eastAsia="+mn-ea"/>
          <w:b/>
          <w:bCs/>
          <w:color w:val="000000"/>
          <w:kern w:val="24"/>
          <w:lang w:val="en-US"/>
        </w:rPr>
        <w:t xml:space="preserve"> LIBRARY SERVICE (CLS)</w:t>
      </w:r>
      <w:r w:rsidR="00EC32D4" w:rsidRPr="00EC32D4">
        <w:rPr>
          <w:rFonts w:eastAsia="+mn-ea"/>
          <w:color w:val="000000"/>
          <w:kern w:val="24"/>
          <w:lang w:val="en-US"/>
        </w:rPr>
        <w:t xml:space="preserve"> </w:t>
      </w:r>
    </w:p>
    <w:p w:rsidR="00EC32D4" w:rsidRPr="00746AE7" w:rsidRDefault="00A16190" w:rsidP="00EC32D4">
      <w:pPr>
        <w:pStyle w:val="NormalWeb"/>
        <w:spacing w:after="0" w:afterAutospacing="0"/>
        <w:jc w:val="both"/>
        <w:rPr>
          <w:rFonts w:eastAsia="+mn-ea"/>
          <w:color w:val="000000"/>
          <w:kern w:val="24"/>
          <w:lang w:val="en-US"/>
        </w:rPr>
      </w:pPr>
      <w:r>
        <w:rPr>
          <w:rFonts w:eastAsia="+mn-ea"/>
          <w:color w:val="000000"/>
          <w:kern w:val="24"/>
          <w:lang w:val="en-US"/>
        </w:rPr>
        <w:t>The Public</w:t>
      </w:r>
      <w:r w:rsidR="00064743">
        <w:rPr>
          <w:rFonts w:eastAsia="+mn-ea"/>
          <w:color w:val="000000"/>
          <w:kern w:val="24"/>
          <w:lang w:val="en-US"/>
        </w:rPr>
        <w:t xml:space="preserve"> Library Service</w:t>
      </w:r>
      <w:r>
        <w:rPr>
          <w:rFonts w:eastAsia="+mn-ea"/>
          <w:color w:val="000000"/>
          <w:kern w:val="24"/>
          <w:lang w:val="en-US"/>
        </w:rPr>
        <w:t xml:space="preserve"> is</w:t>
      </w:r>
      <w:r w:rsidR="00064743">
        <w:rPr>
          <w:rFonts w:eastAsia="+mn-ea"/>
          <w:color w:val="000000"/>
          <w:kern w:val="24"/>
          <w:lang w:val="en-US"/>
        </w:rPr>
        <w:t xml:space="preserve"> </w:t>
      </w:r>
      <w:r w:rsidR="00EC32D4" w:rsidRPr="00EC32D4">
        <w:rPr>
          <w:rFonts w:eastAsia="+mn-ea"/>
          <w:color w:val="000000"/>
          <w:kern w:val="24"/>
          <w:lang w:val="en-US"/>
        </w:rPr>
        <w:t xml:space="preserve">mandated to facilitate the development of information and computer literacy skills through community libraries. </w:t>
      </w:r>
    </w:p>
    <w:p w:rsidR="00EC32D4" w:rsidRPr="00746AE7" w:rsidRDefault="00EC32D4" w:rsidP="00EC32D4">
      <w:pPr>
        <w:pStyle w:val="NormalWeb"/>
        <w:spacing w:after="0" w:afterAutospacing="0"/>
        <w:jc w:val="both"/>
        <w:rPr>
          <w:rFonts w:eastAsia="+mn-ea"/>
          <w:color w:val="000000"/>
          <w:kern w:val="24"/>
          <w:lang w:val="en-US"/>
        </w:rPr>
      </w:pPr>
      <w:r w:rsidRPr="00EC32D4">
        <w:rPr>
          <w:rFonts w:eastAsia="+mn-ea"/>
          <w:color w:val="000000"/>
          <w:kern w:val="24"/>
          <w:lang w:val="en-US"/>
        </w:rPr>
        <w:t xml:space="preserve">Ensure that citizens have access to all sorts of information in all formats, (including Braille and audio books for </w:t>
      </w:r>
      <w:r w:rsidR="008D1150">
        <w:rPr>
          <w:rFonts w:eastAsia="+mn-ea"/>
          <w:color w:val="000000"/>
          <w:kern w:val="24"/>
          <w:lang w:val="en-US"/>
        </w:rPr>
        <w:t xml:space="preserve">the </w:t>
      </w:r>
      <w:r w:rsidRPr="00EC32D4">
        <w:rPr>
          <w:rFonts w:eastAsia="+mn-ea"/>
          <w:color w:val="000000"/>
          <w:kern w:val="24"/>
          <w:lang w:val="en-US"/>
        </w:rPr>
        <w:t>visually impaired</w:t>
      </w:r>
      <w:r w:rsidR="008D1150">
        <w:rPr>
          <w:rFonts w:eastAsia="+mn-ea"/>
          <w:color w:val="000000"/>
          <w:kern w:val="24"/>
          <w:lang w:val="en-US"/>
        </w:rPr>
        <w:t xml:space="preserve"> library users</w:t>
      </w:r>
      <w:r w:rsidRPr="00EC32D4">
        <w:rPr>
          <w:rFonts w:eastAsia="+mn-ea"/>
          <w:color w:val="000000"/>
          <w:kern w:val="24"/>
          <w:lang w:val="en-US"/>
        </w:rPr>
        <w:t xml:space="preserve">). </w:t>
      </w:r>
    </w:p>
    <w:p w:rsidR="00EC32D4" w:rsidRPr="00746AE7" w:rsidRDefault="00EC32D4" w:rsidP="00EC32D4">
      <w:pPr>
        <w:pStyle w:val="NormalWeb"/>
        <w:spacing w:after="0" w:afterAutospacing="0"/>
        <w:jc w:val="both"/>
        <w:rPr>
          <w:rFonts w:eastAsia="+mn-ea"/>
          <w:color w:val="000000"/>
          <w:kern w:val="24"/>
          <w:lang w:val="en-US"/>
        </w:rPr>
      </w:pPr>
      <w:r w:rsidRPr="00EC32D4">
        <w:rPr>
          <w:rFonts w:eastAsia="+mn-ea"/>
          <w:color w:val="000000"/>
          <w:kern w:val="24"/>
          <w:lang w:val="en-US"/>
        </w:rPr>
        <w:t>Set standards to support oral tradition and indigenous knowledge, provide facilities to support individual and self-conducted education (Open Distance Learning)</w:t>
      </w:r>
      <w:r w:rsidR="008D1150">
        <w:rPr>
          <w:rFonts w:eastAsia="+mn-ea"/>
          <w:color w:val="000000"/>
          <w:kern w:val="24"/>
          <w:lang w:val="en-US"/>
        </w:rPr>
        <w:t>,</w:t>
      </w:r>
      <w:r w:rsidRPr="00EC32D4">
        <w:rPr>
          <w:rFonts w:eastAsia="+mn-ea"/>
          <w:color w:val="000000"/>
          <w:kern w:val="24"/>
          <w:lang w:val="en-US"/>
        </w:rPr>
        <w:t xml:space="preserve"> as well as formal education at all levels.  </w:t>
      </w:r>
    </w:p>
    <w:p w:rsidR="00EC32D4" w:rsidRPr="00746AE7" w:rsidRDefault="00EC32D4" w:rsidP="00EC32D4">
      <w:pPr>
        <w:pStyle w:val="NormalWeb"/>
        <w:spacing w:after="0" w:afterAutospacing="0"/>
        <w:jc w:val="both"/>
        <w:rPr>
          <w:rFonts w:eastAsia="+mn-ea"/>
          <w:color w:val="000000"/>
          <w:kern w:val="24"/>
          <w:lang w:val="en-US"/>
        </w:rPr>
      </w:pPr>
      <w:r w:rsidRPr="00EC32D4">
        <w:rPr>
          <w:rFonts w:eastAsia="+mn-ea"/>
          <w:color w:val="000000"/>
          <w:kern w:val="24"/>
          <w:lang w:val="en-US"/>
        </w:rPr>
        <w:t xml:space="preserve">Facilitate the establishment of new community libraries, monitor and evaluate all library activities countrywide. </w:t>
      </w:r>
    </w:p>
    <w:p w:rsidR="00EC32D4" w:rsidRPr="00746AE7" w:rsidRDefault="00EC32D4" w:rsidP="00EC32D4">
      <w:pPr>
        <w:pStyle w:val="NormalWeb"/>
        <w:spacing w:after="0" w:afterAutospacing="0"/>
        <w:jc w:val="both"/>
        <w:rPr>
          <w:rFonts w:eastAsia="+mn-ea"/>
          <w:color w:val="000000"/>
          <w:kern w:val="24"/>
          <w:lang w:val="en-US"/>
        </w:rPr>
      </w:pPr>
      <w:r w:rsidRPr="00EC32D4">
        <w:rPr>
          <w:rFonts w:eastAsia="+mn-ea"/>
          <w:color w:val="000000"/>
          <w:kern w:val="24"/>
          <w:lang w:val="en-US"/>
        </w:rPr>
        <w:t xml:space="preserve">Centrally procure, process (cataloguing and classification), distribute library materials, collect and compile national statistics. </w:t>
      </w:r>
    </w:p>
    <w:p w:rsidR="00EC32D4" w:rsidRPr="00746AE7" w:rsidRDefault="00EC32D4" w:rsidP="00EC32D4">
      <w:pPr>
        <w:pStyle w:val="NormalWeb"/>
        <w:spacing w:after="0" w:afterAutospacing="0"/>
        <w:jc w:val="both"/>
        <w:rPr>
          <w:rFonts w:eastAsia="+mn-ea"/>
          <w:color w:val="000000"/>
          <w:kern w:val="24"/>
          <w:lang w:val="en-US"/>
        </w:rPr>
      </w:pPr>
      <w:r w:rsidRPr="00EC32D4">
        <w:rPr>
          <w:rFonts w:eastAsia="+mn-ea"/>
          <w:color w:val="000000"/>
          <w:kern w:val="24"/>
          <w:lang w:val="en-US"/>
        </w:rPr>
        <w:t xml:space="preserve">Identify training needs and facilitate the training. Assist with ICT deployment to all community libraries in Namibia and train all staff </w:t>
      </w:r>
      <w:r w:rsidR="008D1150">
        <w:rPr>
          <w:rFonts w:eastAsia="+mn-ea"/>
          <w:color w:val="000000"/>
          <w:kern w:val="24"/>
          <w:lang w:val="en-US"/>
        </w:rPr>
        <w:t xml:space="preserve">members, </w:t>
      </w:r>
      <w:r w:rsidRPr="00EC32D4">
        <w:rPr>
          <w:rFonts w:eastAsia="+mn-ea"/>
          <w:color w:val="000000"/>
          <w:kern w:val="24"/>
          <w:lang w:val="en-US"/>
        </w:rPr>
        <w:t xml:space="preserve">to be able to train community members and create and maintain the National community library catalogue. </w:t>
      </w:r>
    </w:p>
    <w:p w:rsidR="00EC32D4" w:rsidRDefault="00EF011C" w:rsidP="00EC32D4">
      <w:pPr>
        <w:pStyle w:val="NormalWeb"/>
        <w:spacing w:after="0" w:afterAutospacing="0"/>
        <w:jc w:val="both"/>
        <w:rPr>
          <w:rFonts w:eastAsia="+mn-ea"/>
          <w:color w:val="000000"/>
          <w:kern w:val="24"/>
          <w:lang w:val="en-US"/>
        </w:rPr>
      </w:pPr>
      <w:r>
        <w:rPr>
          <w:rFonts w:eastAsia="+mn-ea"/>
          <w:b/>
          <w:bCs/>
          <w:color w:val="000000"/>
          <w:kern w:val="24"/>
          <w:lang w:val="en-US"/>
        </w:rPr>
        <w:t>Currently public library service</w:t>
      </w:r>
      <w:r w:rsidR="00EC32D4" w:rsidRPr="00EC32D4">
        <w:rPr>
          <w:rFonts w:eastAsia="+mn-ea"/>
          <w:b/>
          <w:bCs/>
          <w:color w:val="000000"/>
          <w:kern w:val="24"/>
          <w:lang w:val="en-US"/>
        </w:rPr>
        <w:t xml:space="preserve"> </w:t>
      </w:r>
      <w:r w:rsidRPr="00EC32D4">
        <w:rPr>
          <w:rFonts w:eastAsia="+mn-ea"/>
          <w:b/>
          <w:bCs/>
          <w:color w:val="000000"/>
          <w:kern w:val="24"/>
          <w:lang w:val="en-US"/>
        </w:rPr>
        <w:t>boasts</w:t>
      </w:r>
      <w:r w:rsidR="00EC32D4" w:rsidRPr="00EC32D4">
        <w:rPr>
          <w:rFonts w:eastAsia="+mn-ea"/>
          <w:b/>
          <w:bCs/>
          <w:color w:val="000000"/>
          <w:kern w:val="24"/>
          <w:lang w:val="en-US"/>
        </w:rPr>
        <w:t xml:space="preserve"> a network of sixty-five (65) </w:t>
      </w:r>
      <w:r w:rsidR="00E94347">
        <w:rPr>
          <w:rFonts w:eastAsia="+mn-ea"/>
          <w:b/>
          <w:bCs/>
          <w:color w:val="000000"/>
          <w:kern w:val="24"/>
          <w:lang w:val="en-US"/>
        </w:rPr>
        <w:t xml:space="preserve">public </w:t>
      </w:r>
      <w:r w:rsidR="00EC32D4" w:rsidRPr="00EC32D4">
        <w:rPr>
          <w:rFonts w:eastAsia="+mn-ea"/>
          <w:b/>
          <w:bCs/>
          <w:color w:val="000000"/>
          <w:kern w:val="24"/>
          <w:lang w:val="en-US"/>
        </w:rPr>
        <w:t xml:space="preserve">libraries in all fourteen </w:t>
      </w:r>
      <w:r w:rsidR="00E94347">
        <w:rPr>
          <w:rFonts w:eastAsia="+mn-ea"/>
          <w:b/>
          <w:bCs/>
          <w:color w:val="000000"/>
          <w:kern w:val="24"/>
          <w:lang w:val="en-US"/>
        </w:rPr>
        <w:t xml:space="preserve">(14) </w:t>
      </w:r>
      <w:r w:rsidR="00EC32D4" w:rsidRPr="00EC32D4">
        <w:rPr>
          <w:rFonts w:eastAsia="+mn-ea"/>
          <w:b/>
          <w:bCs/>
          <w:color w:val="000000"/>
          <w:kern w:val="24"/>
          <w:lang w:val="en-US"/>
        </w:rPr>
        <w:t>regions.</w:t>
      </w:r>
      <w:r w:rsidR="00EC32D4" w:rsidRPr="00EC32D4">
        <w:rPr>
          <w:rFonts w:eastAsia="+mn-ea"/>
          <w:color w:val="000000"/>
          <w:kern w:val="24"/>
          <w:lang w:val="en-US"/>
        </w:rPr>
        <w:t xml:space="preserve"> </w:t>
      </w:r>
    </w:p>
    <w:p w:rsidR="00EC32D4" w:rsidRPr="00EC32D4" w:rsidRDefault="00064743" w:rsidP="00EC32D4">
      <w:pPr>
        <w:pStyle w:val="NormalWeb"/>
        <w:jc w:val="both"/>
        <w:rPr>
          <w:rFonts w:eastAsia="+mn-ea"/>
          <w:b/>
          <w:bCs/>
          <w:color w:val="000000"/>
          <w:kern w:val="24"/>
          <w:lang w:val="en-US"/>
        </w:rPr>
      </w:pPr>
      <w:r>
        <w:rPr>
          <w:rFonts w:eastAsia="+mn-ea"/>
          <w:b/>
          <w:bCs/>
          <w:color w:val="000000"/>
          <w:kern w:val="24"/>
          <w:lang w:val="en-US"/>
        </w:rPr>
        <w:t xml:space="preserve">2. </w:t>
      </w:r>
      <w:r w:rsidR="00EC32D4" w:rsidRPr="00EC32D4">
        <w:rPr>
          <w:rFonts w:eastAsia="+mn-ea"/>
          <w:b/>
          <w:bCs/>
          <w:color w:val="000000"/>
          <w:kern w:val="24"/>
          <w:lang w:val="en-US"/>
        </w:rPr>
        <w:t>EDUCATION LIBRARY SERVICE</w:t>
      </w:r>
      <w:r w:rsidR="00EF011C">
        <w:rPr>
          <w:rFonts w:eastAsia="+mn-ea"/>
          <w:b/>
          <w:bCs/>
          <w:color w:val="000000"/>
          <w:kern w:val="24"/>
          <w:lang w:val="en-US"/>
        </w:rPr>
        <w:t xml:space="preserve"> (ELS)</w:t>
      </w:r>
    </w:p>
    <w:p w:rsidR="00EC32D4" w:rsidRPr="00EC32D4" w:rsidRDefault="00EF011C" w:rsidP="00EC32D4">
      <w:pPr>
        <w:pStyle w:val="NormalWeb"/>
        <w:jc w:val="both"/>
        <w:rPr>
          <w:rFonts w:eastAsia="+mn-ea"/>
          <w:color w:val="000000"/>
          <w:kern w:val="24"/>
        </w:rPr>
      </w:pPr>
      <w:r>
        <w:rPr>
          <w:rFonts w:eastAsia="+mn-ea"/>
          <w:color w:val="000000"/>
          <w:kern w:val="24"/>
        </w:rPr>
        <w:t xml:space="preserve">The Education Library Service </w:t>
      </w:r>
      <w:r w:rsidR="00EC32D4" w:rsidRPr="00EC32D4">
        <w:rPr>
          <w:rFonts w:eastAsia="+mn-ea"/>
          <w:color w:val="000000"/>
          <w:kern w:val="24"/>
        </w:rPr>
        <w:t>supports the school curriculum, by providing instructional information resources, teach s</w:t>
      </w:r>
      <w:r w:rsidR="00E94347">
        <w:rPr>
          <w:rFonts w:eastAsia="+mn-ea"/>
          <w:color w:val="000000"/>
          <w:kern w:val="24"/>
        </w:rPr>
        <w:t>kills o</w:t>
      </w:r>
      <w:r w:rsidR="00EC32D4" w:rsidRPr="00EC32D4">
        <w:rPr>
          <w:rFonts w:eastAsia="+mn-ea"/>
          <w:color w:val="000000"/>
          <w:kern w:val="24"/>
        </w:rPr>
        <w:t>n how to access and retrieve information for lifelong learning.</w:t>
      </w:r>
    </w:p>
    <w:p w:rsidR="00EC32D4" w:rsidRPr="00EC32D4" w:rsidRDefault="00EC32D4" w:rsidP="00EC32D4">
      <w:pPr>
        <w:pStyle w:val="NormalWeb"/>
        <w:jc w:val="both"/>
        <w:rPr>
          <w:rFonts w:eastAsia="+mn-ea"/>
          <w:color w:val="000000"/>
          <w:kern w:val="24"/>
        </w:rPr>
      </w:pPr>
      <w:r w:rsidRPr="00EC32D4">
        <w:rPr>
          <w:rFonts w:eastAsia="+mn-ea"/>
          <w:color w:val="000000"/>
          <w:kern w:val="24"/>
        </w:rPr>
        <w:t>ELS help develop and sustain in children the habit and enjoyment of reading and proper use of information; assist more than 1</w:t>
      </w:r>
      <w:r w:rsidR="009A5779">
        <w:rPr>
          <w:rFonts w:eastAsia="+mn-ea"/>
          <w:color w:val="000000"/>
          <w:kern w:val="24"/>
        </w:rPr>
        <w:t xml:space="preserve">894 schools, (EMIS 2019), </w:t>
      </w:r>
      <w:r w:rsidRPr="00EC32D4">
        <w:rPr>
          <w:rFonts w:eastAsia="+mn-ea"/>
          <w:color w:val="000000"/>
          <w:kern w:val="24"/>
        </w:rPr>
        <w:t>around the country</w:t>
      </w:r>
      <w:r w:rsidR="00E94347">
        <w:rPr>
          <w:rFonts w:eastAsia="+mn-ea"/>
          <w:color w:val="000000"/>
          <w:kern w:val="24"/>
        </w:rPr>
        <w:t>,</w:t>
      </w:r>
      <w:r w:rsidRPr="00EC32D4">
        <w:rPr>
          <w:rFonts w:eastAsia="+mn-ea"/>
          <w:color w:val="000000"/>
          <w:kern w:val="24"/>
        </w:rPr>
        <w:t xml:space="preserve"> in developing functional school libraries by providing effective and adequate access to resources in all schools in order to teach learners the necessary skills to become independent users of information. </w:t>
      </w:r>
    </w:p>
    <w:p w:rsidR="00EC32D4" w:rsidRPr="00EC32D4" w:rsidRDefault="00EC32D4" w:rsidP="00EC32D4">
      <w:pPr>
        <w:pStyle w:val="NormalWeb"/>
        <w:jc w:val="both"/>
        <w:rPr>
          <w:rFonts w:eastAsia="+mn-ea"/>
          <w:color w:val="000000"/>
          <w:kern w:val="24"/>
        </w:rPr>
      </w:pPr>
      <w:r w:rsidRPr="00EC32D4">
        <w:rPr>
          <w:rFonts w:eastAsia="+mn-ea"/>
          <w:color w:val="000000"/>
          <w:kern w:val="24"/>
        </w:rPr>
        <w:lastRenderedPageBreak/>
        <w:t>ELS centrally procure, catalogue, classify and maintains the national school Library cat</w:t>
      </w:r>
      <w:r w:rsidR="00E94347">
        <w:rPr>
          <w:rFonts w:eastAsia="+mn-ea"/>
          <w:color w:val="000000"/>
          <w:kern w:val="24"/>
        </w:rPr>
        <w:t>alogue. In addition, ELS train T</w:t>
      </w:r>
      <w:r w:rsidRPr="00EC32D4">
        <w:rPr>
          <w:rFonts w:eastAsia="+mn-ea"/>
          <w:color w:val="000000"/>
          <w:kern w:val="24"/>
        </w:rPr>
        <w:t xml:space="preserve">eachers in </w:t>
      </w:r>
      <w:r w:rsidR="00EF011C">
        <w:rPr>
          <w:rFonts w:eastAsia="+mn-ea"/>
          <w:color w:val="000000"/>
          <w:kern w:val="24"/>
        </w:rPr>
        <w:t xml:space="preserve">the general management of school libraries and information literacy. </w:t>
      </w:r>
    </w:p>
    <w:p w:rsidR="00064743" w:rsidRPr="00064743" w:rsidRDefault="00064743" w:rsidP="00EC32D4">
      <w:pPr>
        <w:pStyle w:val="NormalWeb"/>
        <w:jc w:val="both"/>
        <w:rPr>
          <w:rFonts w:eastAsia="+mn-ea"/>
          <w:b/>
          <w:color w:val="000000"/>
          <w:kern w:val="24"/>
        </w:rPr>
      </w:pPr>
      <w:r w:rsidRPr="00064743">
        <w:rPr>
          <w:rFonts w:eastAsia="+mn-ea"/>
          <w:b/>
          <w:color w:val="000000"/>
          <w:kern w:val="24"/>
        </w:rPr>
        <w:t xml:space="preserve">3. </w:t>
      </w:r>
      <w:r w:rsidR="00EC32D4" w:rsidRPr="00064743">
        <w:rPr>
          <w:rFonts w:eastAsia="+mn-ea"/>
          <w:b/>
          <w:color w:val="000000"/>
          <w:kern w:val="24"/>
        </w:rPr>
        <w:t xml:space="preserve">THE MINISTERIAL LIBRARY SERVICE (MLS) </w:t>
      </w:r>
    </w:p>
    <w:p w:rsidR="00EC32D4" w:rsidRPr="00EC32D4" w:rsidRDefault="00EF011C" w:rsidP="00EC32D4">
      <w:pPr>
        <w:pStyle w:val="NormalWeb"/>
        <w:jc w:val="both"/>
        <w:rPr>
          <w:rFonts w:eastAsia="+mn-ea"/>
          <w:color w:val="000000"/>
          <w:kern w:val="24"/>
        </w:rPr>
      </w:pPr>
      <w:r>
        <w:rPr>
          <w:rFonts w:eastAsia="+mn-ea"/>
          <w:color w:val="000000"/>
          <w:kern w:val="24"/>
        </w:rPr>
        <w:t xml:space="preserve">The Ministerial Library Service </w:t>
      </w:r>
      <w:r w:rsidR="00EC32D4" w:rsidRPr="00EC32D4">
        <w:rPr>
          <w:rFonts w:eastAsia="+mn-ea"/>
          <w:color w:val="000000"/>
          <w:kern w:val="24"/>
        </w:rPr>
        <w:t xml:space="preserve">provides professional expertise to supervise, support and coordinate special library and information services in government. At present, the Ministry of Education through NLAS provided librarians to 14 libraries in different Ministries. </w:t>
      </w:r>
    </w:p>
    <w:p w:rsidR="00EC32D4" w:rsidRPr="00EC32D4" w:rsidRDefault="00EC32D4" w:rsidP="00EC32D4">
      <w:pPr>
        <w:pStyle w:val="NormalWeb"/>
        <w:jc w:val="both"/>
        <w:rPr>
          <w:rFonts w:eastAsia="+mn-ea"/>
          <w:color w:val="000000"/>
          <w:kern w:val="24"/>
        </w:rPr>
      </w:pPr>
      <w:r w:rsidRPr="00EC32D4">
        <w:rPr>
          <w:rFonts w:eastAsia="+mn-ea"/>
          <w:color w:val="000000"/>
          <w:kern w:val="24"/>
        </w:rPr>
        <w:t xml:space="preserve">The main goal of ministerial libraries is </w:t>
      </w:r>
      <w:r>
        <w:rPr>
          <w:rFonts w:eastAsia="+mn-ea"/>
          <w:color w:val="000000"/>
          <w:kern w:val="24"/>
        </w:rPr>
        <w:t xml:space="preserve">to </w:t>
      </w:r>
      <w:r w:rsidRPr="00EC32D4">
        <w:rPr>
          <w:rFonts w:eastAsia="+mn-ea"/>
          <w:color w:val="000000"/>
          <w:kern w:val="24"/>
        </w:rPr>
        <w:t>provide technical and scientific information to decision-makers, researchers, students, business community, technicians and other professionals covering needs and services on key areas of the national economy. At present 17 Ministerial/special libraries operate under Government Ministries.</w:t>
      </w:r>
    </w:p>
    <w:p w:rsidR="00064743" w:rsidRPr="00064743" w:rsidRDefault="00064743" w:rsidP="00EC32D4">
      <w:pPr>
        <w:pStyle w:val="NormalWeb"/>
        <w:jc w:val="both"/>
        <w:rPr>
          <w:rFonts w:eastAsia="+mn-ea"/>
          <w:b/>
          <w:color w:val="000000"/>
          <w:kern w:val="24"/>
        </w:rPr>
      </w:pPr>
      <w:r w:rsidRPr="00064743">
        <w:rPr>
          <w:rFonts w:eastAsia="+mn-ea"/>
          <w:b/>
          <w:color w:val="000000"/>
          <w:kern w:val="24"/>
        </w:rPr>
        <w:t xml:space="preserve">4. </w:t>
      </w:r>
      <w:r w:rsidR="00EC32D4" w:rsidRPr="00064743">
        <w:rPr>
          <w:rFonts w:eastAsia="+mn-ea"/>
          <w:b/>
          <w:color w:val="000000"/>
          <w:kern w:val="24"/>
        </w:rPr>
        <w:t xml:space="preserve">THE NATIONAL LIBRARY OF NAMIBIA (NLN) </w:t>
      </w:r>
    </w:p>
    <w:p w:rsidR="00EC32D4" w:rsidRPr="00EC32D4" w:rsidRDefault="00EF011C" w:rsidP="00EC32D4">
      <w:pPr>
        <w:pStyle w:val="NormalWeb"/>
        <w:jc w:val="both"/>
        <w:rPr>
          <w:rFonts w:eastAsia="+mn-ea"/>
          <w:color w:val="000000"/>
          <w:kern w:val="24"/>
        </w:rPr>
      </w:pPr>
      <w:r>
        <w:rPr>
          <w:rFonts w:eastAsia="+mn-ea"/>
          <w:color w:val="000000"/>
          <w:kern w:val="24"/>
        </w:rPr>
        <w:t xml:space="preserve">The National Library of Namibia </w:t>
      </w:r>
      <w:r w:rsidR="00EC32D4" w:rsidRPr="00EC32D4">
        <w:rPr>
          <w:rFonts w:eastAsia="+mn-ea"/>
          <w:color w:val="000000"/>
          <w:kern w:val="24"/>
        </w:rPr>
        <w:t>supports education and research through access to national and international information resources, and collects and preserves the nation’s published intellectual heritage through legal deposit and book purchases. It also renders bibliographic services and serves as the national bibliographic agency e.g. facilitating the allocation of</w:t>
      </w:r>
      <w:r>
        <w:rPr>
          <w:rFonts w:eastAsia="+mn-ea"/>
          <w:color w:val="000000"/>
          <w:kern w:val="24"/>
        </w:rPr>
        <w:t xml:space="preserve"> the</w:t>
      </w:r>
      <w:r w:rsidR="00EC32D4" w:rsidRPr="00EC32D4">
        <w:rPr>
          <w:rFonts w:eastAsia="+mn-ea"/>
          <w:color w:val="000000"/>
          <w:kern w:val="24"/>
        </w:rPr>
        <w:t xml:space="preserve"> I</w:t>
      </w:r>
      <w:r>
        <w:rPr>
          <w:rFonts w:eastAsia="+mn-ea"/>
          <w:color w:val="000000"/>
          <w:kern w:val="24"/>
        </w:rPr>
        <w:t xml:space="preserve">nternational </w:t>
      </w:r>
      <w:r w:rsidR="00EC32D4" w:rsidRPr="00EC32D4">
        <w:rPr>
          <w:rFonts w:eastAsia="+mn-ea"/>
          <w:color w:val="000000"/>
          <w:kern w:val="24"/>
        </w:rPr>
        <w:t>S</w:t>
      </w:r>
      <w:r>
        <w:rPr>
          <w:rFonts w:eastAsia="+mn-ea"/>
          <w:color w:val="000000"/>
          <w:kern w:val="24"/>
        </w:rPr>
        <w:t xml:space="preserve">tandard </w:t>
      </w:r>
      <w:r w:rsidR="00EC32D4" w:rsidRPr="00EC32D4">
        <w:rPr>
          <w:rFonts w:eastAsia="+mn-ea"/>
          <w:color w:val="000000"/>
          <w:kern w:val="24"/>
        </w:rPr>
        <w:t>S</w:t>
      </w:r>
      <w:r>
        <w:rPr>
          <w:rFonts w:eastAsia="+mn-ea"/>
          <w:color w:val="000000"/>
          <w:kern w:val="24"/>
        </w:rPr>
        <w:t xml:space="preserve">erial </w:t>
      </w:r>
      <w:r w:rsidR="00EC32D4" w:rsidRPr="00EC32D4">
        <w:rPr>
          <w:rFonts w:eastAsia="+mn-ea"/>
          <w:color w:val="000000"/>
          <w:kern w:val="24"/>
        </w:rPr>
        <w:t>N</w:t>
      </w:r>
      <w:r>
        <w:rPr>
          <w:rFonts w:eastAsia="+mn-ea"/>
          <w:color w:val="000000"/>
          <w:kern w:val="24"/>
        </w:rPr>
        <w:t>umbers (ISSN)</w:t>
      </w:r>
      <w:r w:rsidR="00110B90">
        <w:rPr>
          <w:rFonts w:eastAsia="+mn-ea"/>
          <w:color w:val="000000"/>
          <w:kern w:val="24"/>
        </w:rPr>
        <w:t>,</w:t>
      </w:r>
      <w:r w:rsidR="00EC32D4" w:rsidRPr="00EC32D4">
        <w:rPr>
          <w:rFonts w:eastAsia="+mn-ea"/>
          <w:color w:val="000000"/>
          <w:kern w:val="24"/>
        </w:rPr>
        <w:t xml:space="preserve"> and I</w:t>
      </w:r>
      <w:r>
        <w:rPr>
          <w:rFonts w:eastAsia="+mn-ea"/>
          <w:color w:val="000000"/>
          <w:kern w:val="24"/>
        </w:rPr>
        <w:t xml:space="preserve">nternational </w:t>
      </w:r>
      <w:r w:rsidR="00EC32D4" w:rsidRPr="00EC32D4">
        <w:rPr>
          <w:rFonts w:eastAsia="+mn-ea"/>
          <w:color w:val="000000"/>
          <w:kern w:val="24"/>
        </w:rPr>
        <w:t>S</w:t>
      </w:r>
      <w:r>
        <w:rPr>
          <w:rFonts w:eastAsia="+mn-ea"/>
          <w:color w:val="000000"/>
          <w:kern w:val="24"/>
        </w:rPr>
        <w:t xml:space="preserve">tandard </w:t>
      </w:r>
      <w:r w:rsidR="00EC32D4" w:rsidRPr="00EC32D4">
        <w:rPr>
          <w:rFonts w:eastAsia="+mn-ea"/>
          <w:color w:val="000000"/>
          <w:kern w:val="24"/>
        </w:rPr>
        <w:t>B</w:t>
      </w:r>
      <w:r>
        <w:rPr>
          <w:rFonts w:eastAsia="+mn-ea"/>
          <w:color w:val="000000"/>
          <w:kern w:val="24"/>
        </w:rPr>
        <w:t xml:space="preserve">ook </w:t>
      </w:r>
      <w:r w:rsidR="00EC32D4" w:rsidRPr="00EC32D4">
        <w:rPr>
          <w:rFonts w:eastAsia="+mn-ea"/>
          <w:color w:val="000000"/>
          <w:kern w:val="24"/>
        </w:rPr>
        <w:t>N</w:t>
      </w:r>
      <w:r>
        <w:rPr>
          <w:rFonts w:eastAsia="+mn-ea"/>
          <w:color w:val="000000"/>
          <w:kern w:val="24"/>
        </w:rPr>
        <w:t>umbers (ISBN)</w:t>
      </w:r>
      <w:r w:rsidR="00EC32D4" w:rsidRPr="00EC32D4">
        <w:rPr>
          <w:rFonts w:eastAsia="+mn-ea"/>
          <w:color w:val="000000"/>
          <w:kern w:val="24"/>
        </w:rPr>
        <w:t xml:space="preserve"> to individuals and publishers/producers.</w:t>
      </w:r>
    </w:p>
    <w:p w:rsidR="00064743" w:rsidRPr="00064743" w:rsidRDefault="00064743" w:rsidP="00EC32D4">
      <w:pPr>
        <w:pStyle w:val="NormalWeb"/>
        <w:jc w:val="both"/>
        <w:rPr>
          <w:rFonts w:eastAsia="+mn-ea"/>
          <w:b/>
          <w:color w:val="000000"/>
          <w:kern w:val="24"/>
        </w:rPr>
      </w:pPr>
      <w:r w:rsidRPr="00064743">
        <w:rPr>
          <w:rFonts w:eastAsia="+mn-ea"/>
          <w:b/>
          <w:color w:val="000000"/>
          <w:kern w:val="24"/>
        </w:rPr>
        <w:t xml:space="preserve">5. </w:t>
      </w:r>
      <w:r w:rsidR="00EC32D4" w:rsidRPr="00064743">
        <w:rPr>
          <w:rFonts w:eastAsia="+mn-ea"/>
          <w:b/>
          <w:color w:val="000000"/>
          <w:kern w:val="24"/>
        </w:rPr>
        <w:t xml:space="preserve">THE NATIONAL ARCHIVES OF NAMIBIA (NAN) </w:t>
      </w:r>
    </w:p>
    <w:p w:rsidR="00EC32D4" w:rsidRPr="00EC32D4" w:rsidRDefault="00896585" w:rsidP="00EC32D4">
      <w:pPr>
        <w:pStyle w:val="NormalWeb"/>
        <w:jc w:val="both"/>
        <w:rPr>
          <w:rFonts w:eastAsia="+mn-ea"/>
          <w:color w:val="000000"/>
          <w:kern w:val="24"/>
        </w:rPr>
      </w:pPr>
      <w:r>
        <w:rPr>
          <w:rFonts w:eastAsia="+mn-ea"/>
          <w:color w:val="000000"/>
          <w:kern w:val="24"/>
        </w:rPr>
        <w:t>The National Archives of Namibia is operati</w:t>
      </w:r>
      <w:r w:rsidR="00110B90">
        <w:rPr>
          <w:rFonts w:eastAsia="+mn-ea"/>
          <w:color w:val="000000"/>
          <w:kern w:val="24"/>
        </w:rPr>
        <w:t>ng under the Archives Act, Act No.</w:t>
      </w:r>
      <w:r>
        <w:rPr>
          <w:rFonts w:eastAsia="+mn-ea"/>
          <w:color w:val="000000"/>
          <w:kern w:val="24"/>
        </w:rPr>
        <w:t xml:space="preserve"> 12 of 1992. It is entrusted to </w:t>
      </w:r>
      <w:r w:rsidR="00EC32D4" w:rsidRPr="00EC32D4">
        <w:rPr>
          <w:rFonts w:eastAsia="+mn-ea"/>
          <w:color w:val="000000"/>
          <w:kern w:val="24"/>
        </w:rPr>
        <w:t xml:space="preserve">maintain the institutional memory of government </w:t>
      </w:r>
      <w:r w:rsidR="00110B90">
        <w:rPr>
          <w:rFonts w:eastAsia="+mn-ea"/>
          <w:color w:val="000000"/>
          <w:kern w:val="24"/>
        </w:rPr>
        <w:t xml:space="preserve">offices, </w:t>
      </w:r>
      <w:r w:rsidR="00EC32D4" w:rsidRPr="00EC32D4">
        <w:rPr>
          <w:rFonts w:eastAsia="+mn-ea"/>
          <w:color w:val="000000"/>
          <w:kern w:val="24"/>
        </w:rPr>
        <w:t xml:space="preserve">ministries, </w:t>
      </w:r>
      <w:r w:rsidR="009D1204" w:rsidRPr="00EC32D4">
        <w:rPr>
          <w:rFonts w:eastAsia="+mn-ea"/>
          <w:color w:val="000000"/>
          <w:kern w:val="24"/>
        </w:rPr>
        <w:t>agencies</w:t>
      </w:r>
      <w:r w:rsidR="009D1204">
        <w:rPr>
          <w:rFonts w:eastAsia="+mn-ea"/>
          <w:color w:val="000000"/>
          <w:kern w:val="24"/>
        </w:rPr>
        <w:t>, regional</w:t>
      </w:r>
      <w:r w:rsidR="00110B90">
        <w:rPr>
          <w:rFonts w:eastAsia="+mn-ea"/>
          <w:color w:val="000000"/>
          <w:kern w:val="24"/>
        </w:rPr>
        <w:t xml:space="preserve"> councils</w:t>
      </w:r>
      <w:r w:rsidR="009D1204">
        <w:rPr>
          <w:rFonts w:eastAsia="+mn-ea"/>
          <w:color w:val="000000"/>
          <w:kern w:val="24"/>
        </w:rPr>
        <w:t xml:space="preserve"> and </w:t>
      </w:r>
      <w:r w:rsidR="009D1204" w:rsidRPr="00EC32D4">
        <w:rPr>
          <w:rFonts w:eastAsia="+mn-ea"/>
          <w:color w:val="000000"/>
          <w:kern w:val="24"/>
        </w:rPr>
        <w:t>parastatals</w:t>
      </w:r>
      <w:r w:rsidR="00EC32D4" w:rsidRPr="00EC32D4">
        <w:rPr>
          <w:rFonts w:eastAsia="+mn-ea"/>
          <w:color w:val="000000"/>
          <w:kern w:val="24"/>
        </w:rPr>
        <w:t xml:space="preserve">; collects and preserves the nation’s history and unpublished documentary heritage; and supports education and research by providing access to these resources. NAN is also mandated to supervise and provide training in records management in all </w:t>
      </w:r>
      <w:r w:rsidR="009D1204" w:rsidRPr="00EC32D4">
        <w:rPr>
          <w:rFonts w:eastAsia="+mn-ea"/>
          <w:color w:val="000000"/>
          <w:kern w:val="24"/>
        </w:rPr>
        <w:t xml:space="preserve">government </w:t>
      </w:r>
      <w:r w:rsidR="009D1204">
        <w:rPr>
          <w:rFonts w:eastAsia="+mn-ea"/>
          <w:color w:val="000000"/>
          <w:kern w:val="24"/>
        </w:rPr>
        <w:t xml:space="preserve">offices, </w:t>
      </w:r>
      <w:r w:rsidR="009D1204" w:rsidRPr="00EC32D4">
        <w:rPr>
          <w:rFonts w:eastAsia="+mn-ea"/>
          <w:color w:val="000000"/>
          <w:kern w:val="24"/>
        </w:rPr>
        <w:t>ministries, agencies</w:t>
      </w:r>
      <w:r w:rsidR="009D1204">
        <w:rPr>
          <w:rFonts w:eastAsia="+mn-ea"/>
          <w:color w:val="000000"/>
          <w:kern w:val="24"/>
        </w:rPr>
        <w:t xml:space="preserve">, regional councils and </w:t>
      </w:r>
      <w:r w:rsidR="009D1204" w:rsidRPr="00EC32D4">
        <w:rPr>
          <w:rFonts w:eastAsia="+mn-ea"/>
          <w:color w:val="000000"/>
          <w:kern w:val="24"/>
        </w:rPr>
        <w:t>parastatals</w:t>
      </w:r>
      <w:r w:rsidR="00EC32D4" w:rsidRPr="00EC32D4">
        <w:rPr>
          <w:rFonts w:eastAsia="+mn-ea"/>
          <w:color w:val="000000"/>
          <w:kern w:val="24"/>
        </w:rPr>
        <w:t xml:space="preserve">. </w:t>
      </w:r>
      <w:r w:rsidR="009D1204">
        <w:rPr>
          <w:rFonts w:eastAsia="+mn-ea"/>
          <w:color w:val="000000"/>
          <w:kern w:val="24"/>
        </w:rPr>
        <w:t xml:space="preserve"> </w:t>
      </w:r>
      <w:bookmarkStart w:id="0" w:name="_GoBack"/>
      <w:bookmarkEnd w:id="0"/>
    </w:p>
    <w:p w:rsidR="00EC32D4" w:rsidRPr="00EC32D4" w:rsidRDefault="00EC32D4" w:rsidP="00EC32D4">
      <w:pPr>
        <w:pStyle w:val="NormalWeb"/>
        <w:jc w:val="both"/>
        <w:rPr>
          <w:rFonts w:eastAsia="+mn-ea"/>
          <w:color w:val="000000"/>
          <w:kern w:val="24"/>
        </w:rPr>
      </w:pPr>
    </w:p>
    <w:p w:rsidR="00EC32D4" w:rsidRPr="00EC32D4" w:rsidRDefault="00EC32D4" w:rsidP="00EC32D4">
      <w:pPr>
        <w:pStyle w:val="NormalWeb"/>
        <w:jc w:val="both"/>
        <w:rPr>
          <w:rFonts w:eastAsia="+mn-ea"/>
          <w:color w:val="000000"/>
          <w:kern w:val="24"/>
        </w:rPr>
      </w:pPr>
    </w:p>
    <w:p w:rsidR="00EC32D4" w:rsidRPr="00EC32D4" w:rsidRDefault="00EC32D4" w:rsidP="00EC32D4">
      <w:pPr>
        <w:pStyle w:val="NormalWeb"/>
        <w:jc w:val="both"/>
        <w:rPr>
          <w:rFonts w:eastAsia="+mn-ea"/>
          <w:color w:val="000000"/>
          <w:kern w:val="24"/>
        </w:rPr>
      </w:pPr>
    </w:p>
    <w:p w:rsidR="00EC32D4" w:rsidRPr="00EC32D4" w:rsidRDefault="00EC32D4" w:rsidP="00EC32D4">
      <w:pPr>
        <w:pStyle w:val="NormalWeb"/>
        <w:jc w:val="both"/>
        <w:rPr>
          <w:rFonts w:eastAsia="+mn-ea"/>
          <w:color w:val="000000"/>
          <w:kern w:val="24"/>
        </w:rPr>
      </w:pPr>
    </w:p>
    <w:p w:rsidR="00EC32D4" w:rsidRPr="00EC32D4" w:rsidRDefault="00EC32D4" w:rsidP="00EC32D4">
      <w:pPr>
        <w:pStyle w:val="NormalWeb"/>
        <w:jc w:val="both"/>
        <w:rPr>
          <w:rFonts w:eastAsia="+mn-ea"/>
          <w:color w:val="000000"/>
          <w:kern w:val="24"/>
        </w:rPr>
      </w:pPr>
    </w:p>
    <w:p w:rsidR="00EC32D4" w:rsidRPr="00EC32D4" w:rsidRDefault="00EC32D4" w:rsidP="00EC32D4">
      <w:pPr>
        <w:pStyle w:val="NormalWeb"/>
        <w:jc w:val="both"/>
        <w:rPr>
          <w:rFonts w:eastAsia="+mn-ea"/>
          <w:color w:val="000000"/>
          <w:kern w:val="24"/>
        </w:rPr>
      </w:pPr>
    </w:p>
    <w:p w:rsidR="00EC32D4" w:rsidRPr="00EC32D4" w:rsidRDefault="00EC32D4" w:rsidP="00896585">
      <w:pPr>
        <w:pStyle w:val="NormalWeb"/>
        <w:spacing w:before="150" w:beforeAutospacing="0" w:after="0" w:afterAutospacing="0" w:line="216" w:lineRule="auto"/>
        <w:jc w:val="both"/>
      </w:pPr>
    </w:p>
    <w:sectPr w:rsidR="00EC32D4" w:rsidRPr="00EC3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D4"/>
    <w:rsid w:val="00064743"/>
    <w:rsid w:val="00110B90"/>
    <w:rsid w:val="00124930"/>
    <w:rsid w:val="002D45F0"/>
    <w:rsid w:val="002E030E"/>
    <w:rsid w:val="00746AE7"/>
    <w:rsid w:val="00867C37"/>
    <w:rsid w:val="00896585"/>
    <w:rsid w:val="008D1150"/>
    <w:rsid w:val="009A5779"/>
    <w:rsid w:val="009D1204"/>
    <w:rsid w:val="00A16190"/>
    <w:rsid w:val="00D52363"/>
    <w:rsid w:val="00E94347"/>
    <w:rsid w:val="00EC32D4"/>
    <w:rsid w:val="00EF01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FDBF"/>
  <w15:chartTrackingRefBased/>
  <w15:docId w15:val="{63984F66-3ED4-4A01-BFD9-97D0D8F5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2D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5149">
      <w:bodyDiv w:val="1"/>
      <w:marLeft w:val="0"/>
      <w:marRight w:val="0"/>
      <w:marTop w:val="0"/>
      <w:marBottom w:val="0"/>
      <w:divBdr>
        <w:top w:val="none" w:sz="0" w:space="0" w:color="auto"/>
        <w:left w:val="none" w:sz="0" w:space="0" w:color="auto"/>
        <w:bottom w:val="none" w:sz="0" w:space="0" w:color="auto"/>
        <w:right w:val="none" w:sz="0" w:space="0" w:color="auto"/>
      </w:divBdr>
    </w:div>
    <w:div w:id="15490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Namutenya Hamwaalwa</dc:creator>
  <cp:keywords/>
  <dc:description/>
  <cp:lastModifiedBy>Sarah Negumbo</cp:lastModifiedBy>
  <cp:revision>10</cp:revision>
  <dcterms:created xsi:type="dcterms:W3CDTF">2022-03-08T07:36:00Z</dcterms:created>
  <dcterms:modified xsi:type="dcterms:W3CDTF">2022-03-08T12:23:00Z</dcterms:modified>
</cp:coreProperties>
</file>